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EB" w:rsidRDefault="006B77D8" w:rsidP="006B77D8">
      <w:pPr>
        <w:tabs>
          <w:tab w:val="left" w:pos="8280"/>
        </w:tabs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bidi="ru-RU"/>
        </w:rPr>
        <w:t>Приложение № 1 к Техническим требованиям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651BEB" w:rsidRDefault="006B77D8" w:rsidP="006B77D8">
      <w:pPr>
        <w:tabs>
          <w:tab w:val="left" w:pos="8280"/>
        </w:tabs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Ведомость объемов работ</w:t>
      </w:r>
    </w:p>
    <w:p w:rsidR="00651BEB" w:rsidRDefault="006B77D8">
      <w:pPr>
        <w:keepNext/>
        <w:keepLines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ОКПД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71.20.19.190 Оказание услуг по комплексному диагностическому обследованию турбогенераторов ст. № 3, ст. № 5  для СП Амурская ТЭЦ-1, г. Амурск </w:t>
      </w:r>
    </w:p>
    <w:tbl>
      <w:tblPr>
        <w:tblW w:w="5374" w:type="pct"/>
        <w:tblInd w:w="-701" w:type="dxa"/>
        <w:tblCellMar>
          <w:left w:w="0" w:type="dxa"/>
          <w:right w:w="0" w:type="dxa"/>
        </w:tblCellMar>
        <w:tblLook w:val="04A0"/>
      </w:tblPr>
      <w:tblGrid>
        <w:gridCol w:w="567"/>
        <w:gridCol w:w="5056"/>
        <w:gridCol w:w="475"/>
        <w:gridCol w:w="3974"/>
      </w:tblGrid>
      <w:tr w:rsidR="00A35B46" w:rsidTr="007D52CB">
        <w:trPr>
          <w:trHeight w:val="495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 w:rsidP="00A3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 w:rsidP="00A3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 w:rsidP="00A3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Кол.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</w:t>
            </w:r>
          </w:p>
        </w:tc>
      </w:tr>
      <w:tr w:rsidR="00A35B46" w:rsidTr="007D52CB"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B46" w:rsidRDefault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B46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B46" w:rsidRDefault="00A35B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B46" w:rsidRDefault="006001D5" w:rsidP="006001D5">
            <w:pPr>
              <w:tabs>
                <w:tab w:val="left" w:pos="318"/>
                <w:tab w:val="left" w:pos="449"/>
              </w:tabs>
              <w:spacing w:after="0" w:line="240" w:lineRule="auto"/>
              <w:ind w:left="35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>
              <w:rPr>
                <w:rFonts w:ascii="Times New Roman" w:hAnsi="Times New Roman" w:cs="Times New Roman"/>
                <w:sz w:val="21"/>
                <w:szCs w:val="21"/>
              </w:rPr>
              <w:tab/>
              <w:t>А</w:t>
            </w:r>
            <w:r w:rsidRPr="00964A0E">
              <w:rPr>
                <w:rFonts w:ascii="Times New Roman" w:hAnsi="Times New Roman"/>
                <w:sz w:val="24"/>
                <w:szCs w:val="24"/>
              </w:rPr>
              <w:t>нализ и обобщение опыта эксплуатации турбогенератора по данным систем штатного контроля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B46" w:rsidRDefault="007D5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5B46" w:rsidRDefault="00A35B46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7D52CB" w:rsidRDefault="007D52CB" w:rsidP="00641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D52C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Контроль вибрационного состояния</w:t>
            </w:r>
            <w:r w:rsidRPr="007D52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основании данных штатного контроля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7D52CB" w:rsidRDefault="007D52CB" w:rsidP="00641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CB5C12">
            <w:pPr>
              <w:tabs>
                <w:tab w:val="left" w:pos="318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сопротивления изоляции обмотки статора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CB5C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CB5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>
            <w:pPr>
              <w:tabs>
                <w:tab w:val="left" w:pos="318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сопротивления изоляции обмотки ротора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FE79EB">
            <w:pPr>
              <w:tabs>
                <w:tab w:val="left" w:pos="318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полного сопротивления обмотки ротора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FE79EB">
            <w:pPr>
              <w:tabs>
                <w:tab w:val="left" w:pos="318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 омических сопротивлений обмотки ротора постоянному току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FE7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Испытание изоляции обмотки статора повышенным напряжением частоты 50 Гц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7C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Выполняется, если сборку схемы и подачу питания осуществляет Заказчик </w:t>
            </w: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FE7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Испытание изоляции обмотки статора повышенным выпрямленным  напряжением с измерением тока утечки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4834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7C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Выполняется, если сборку схемы и подачу питания осуществляет Заказчик</w:t>
            </w: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BE2358">
            <w:pPr>
              <w:widowControl w:val="0"/>
              <w:tabs>
                <w:tab w:val="left" w:pos="6702"/>
                <w:tab w:val="left" w:pos="6936"/>
              </w:tabs>
              <w:spacing w:after="0" w:line="240" w:lineRule="auto"/>
              <w:ind w:right="7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сопротивления обмоток статора постоянному току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сопротивления изоляции подшипников генератора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сопротивления изоляции корпусов подшипников, масляной пленки и маслопроводов турбогенератора в соответствии с циркуляром Ц-05-88(Э)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BE2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091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 состояния турбогенератора по уровню частичных разрядов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44499F" w:rsidRDefault="007D52CB" w:rsidP="000913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44499F" w:rsidRDefault="007D52CB" w:rsidP="00091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499F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отсутствии возможности подачи напряжения промышленной частоты на обмотки статора от постороннего источника во время КР можно рассмотреть возможность измерений при использовании термосигнализаторов («медь») на рабочем напряжении при вводе ТГ в работу</w:t>
            </w: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526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7D52CB" w:rsidRDefault="007D52CB" w:rsidP="006A7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D52C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Испытание стали статора (п.3.12 РД 34.45-51.300-97)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7D52CB" w:rsidRDefault="007D52CB" w:rsidP="006A7C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2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7D52CB" w:rsidRDefault="007D52CB" w:rsidP="006A7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2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Выполняется, если сборку схемы и подачу питания осуществляет Заказчик</w:t>
            </w: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02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плотности прессовки активной стали и выявление ослабленных зубцов крайних пакетов ультразвуковым методом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9F6955" w:rsidRDefault="007D52CB" w:rsidP="007D0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02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Выявление местных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замыканий листов активной стали сердечника статора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электромагнитным методом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9F6955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1F48DB">
            <w:pPr>
              <w:spacing w:after="0"/>
              <w:jc w:val="center"/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02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Эндоскопическое  обследование активной  стали и вентиляционных каналов сердечника статора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Pr="009F6955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1F48DB">
            <w:pPr>
              <w:spacing w:after="0"/>
              <w:jc w:val="center"/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02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 технического состояния  изоляции обмотки статора, системы крепления ее пазовых и лобовых частей осмотра с использованием технического эндоскопа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Pr="009F6955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02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технического состояния кольцевых соединительных шин, определение собственных частот колебаний кольцевых соединительных шин и элементов лобовых частей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871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0268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AA32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технического состояния системы подвески сердечника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виброакустическим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2CB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026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AA3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технического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состояния изоляции бандажных колец корзин лобовых частей обмотки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статора, выявление признаков ее повреждения и истирания с использованием мегомметра;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52CB" w:rsidRDefault="007D52CB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D52CB" w:rsidRDefault="007D52CB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D3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AA3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ыявление местных дефектов в изоляции лобовых частей и кольцевых соединительных шин обмотки статора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путем измерения местных токов утечки при подведении к поверхности изоляции повышенного выпрямленного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напряжения от переносного блока питания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93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D3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AA3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ценка технического состояния поверхности металла ротора на основании контроля твердости и визуального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обследования с использованием технического эндоскопа;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D3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Pr="00496ACB" w:rsidRDefault="00BA248E" w:rsidP="00AA3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ценка технического состояния изоляции и меди витков обмотки ротора, а также системы ее закрепления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пазовой и лобовых частях на основе осмотра с использованием технического эндоскопа;</w:t>
            </w:r>
            <w:proofErr w:type="gramEnd"/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D3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Pr="009F6955" w:rsidRDefault="00BA248E" w:rsidP="00AA32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 xml:space="preserve">ценка </w:t>
            </w:r>
            <w:proofErr w:type="gramStart"/>
            <w:r w:rsidRPr="00496ACB">
              <w:rPr>
                <w:rFonts w:ascii="Times New Roman" w:hAnsi="Times New Roman"/>
                <w:sz w:val="24"/>
                <w:szCs w:val="24"/>
              </w:rPr>
              <w:t>контроля состояния бандажных узлов ротора турбогенератора</w:t>
            </w:r>
            <w:proofErr w:type="gramEnd"/>
            <w:r w:rsidRPr="00496A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 основе визуальных методов контроля</w:t>
            </w:r>
            <w:r w:rsidRPr="00496AC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D3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Pr="00496ACB" w:rsidRDefault="00BA248E" w:rsidP="00AA3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9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обмоток ротора на отсутствие межвитковых замыканий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визуального контроля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93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D3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AA32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Разработка рекомендаций  по ремонту активной стали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938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D3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AA32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Контроль качества  ремонта зубцов активной стали в процессе проведения работ    по уплотнению зубцов и восстановлению изоляции листов активной стали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938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248E" w:rsidTr="007D52CB">
        <w:trPr>
          <w:trHeight w:val="510"/>
        </w:trPr>
        <w:tc>
          <w:tcPr>
            <w:tcW w:w="2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F7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AA32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полученных данных, анализ результатов испытаний и измерений</w:t>
            </w: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48E" w:rsidRDefault="00BA248E" w:rsidP="00CB7C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248E" w:rsidRDefault="00BA248E" w:rsidP="00A35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51BEB" w:rsidRDefault="00651BEB"/>
    <w:sectPr w:rsidR="00651BEB" w:rsidSect="00C82A73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651BEB"/>
    <w:rsid w:val="00074262"/>
    <w:rsid w:val="000D1577"/>
    <w:rsid w:val="001F48DB"/>
    <w:rsid w:val="00275B9F"/>
    <w:rsid w:val="00291920"/>
    <w:rsid w:val="002E7DCE"/>
    <w:rsid w:val="0044499F"/>
    <w:rsid w:val="006001D5"/>
    <w:rsid w:val="00651BEB"/>
    <w:rsid w:val="006B77D8"/>
    <w:rsid w:val="007B2076"/>
    <w:rsid w:val="007D52CB"/>
    <w:rsid w:val="009F6955"/>
    <w:rsid w:val="00A35B46"/>
    <w:rsid w:val="00BA248E"/>
    <w:rsid w:val="00BC00A3"/>
    <w:rsid w:val="00C82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B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"/>
    <w:qFormat/>
    <w:rsid w:val="00651BE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uiPriority w:val="9"/>
    <w:unhideWhenUsed/>
    <w:qFormat/>
    <w:rsid w:val="00651BE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uiPriority w:val="9"/>
    <w:unhideWhenUsed/>
    <w:qFormat/>
    <w:rsid w:val="00651BE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uiPriority w:val="9"/>
    <w:unhideWhenUsed/>
    <w:qFormat/>
    <w:rsid w:val="00651BE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uiPriority w:val="9"/>
    <w:unhideWhenUsed/>
    <w:qFormat/>
    <w:rsid w:val="00651BE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uiPriority w:val="9"/>
    <w:unhideWhenUsed/>
    <w:qFormat/>
    <w:rsid w:val="00651BE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uiPriority w:val="9"/>
    <w:unhideWhenUsed/>
    <w:qFormat/>
    <w:rsid w:val="00651BE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uiPriority w:val="9"/>
    <w:unhideWhenUsed/>
    <w:qFormat/>
    <w:rsid w:val="00651BE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uiPriority w:val="9"/>
    <w:unhideWhenUsed/>
    <w:qFormat/>
    <w:rsid w:val="00651BE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qFormat/>
    <w:rsid w:val="00651BE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651BE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651BE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651BE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651BE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651BE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651BE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651BE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651BE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651BEB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651BEB"/>
    <w:rPr>
      <w:sz w:val="24"/>
      <w:szCs w:val="24"/>
    </w:rPr>
  </w:style>
  <w:style w:type="character" w:customStyle="1" w:styleId="QuoteChar">
    <w:name w:val="Quote Char"/>
    <w:uiPriority w:val="29"/>
    <w:qFormat/>
    <w:rsid w:val="00651BEB"/>
    <w:rPr>
      <w:i/>
    </w:rPr>
  </w:style>
  <w:style w:type="character" w:customStyle="1" w:styleId="IntenseQuoteChar">
    <w:name w:val="Intense Quote Char"/>
    <w:uiPriority w:val="30"/>
    <w:qFormat/>
    <w:rsid w:val="00651BEB"/>
    <w:rPr>
      <w:i/>
    </w:rPr>
  </w:style>
  <w:style w:type="character" w:customStyle="1" w:styleId="HeaderChar">
    <w:name w:val="Header Char"/>
    <w:basedOn w:val="a0"/>
    <w:uiPriority w:val="99"/>
    <w:qFormat/>
    <w:rsid w:val="00651BEB"/>
  </w:style>
  <w:style w:type="character" w:customStyle="1" w:styleId="CaptionChar">
    <w:name w:val="Caption Char"/>
    <w:uiPriority w:val="99"/>
    <w:qFormat/>
    <w:rsid w:val="00651BEB"/>
  </w:style>
  <w:style w:type="character" w:customStyle="1" w:styleId="FootnoteTextChar">
    <w:name w:val="Footnote Text Char"/>
    <w:uiPriority w:val="99"/>
    <w:qFormat/>
    <w:rsid w:val="00651BEB"/>
    <w:rPr>
      <w:sz w:val="18"/>
    </w:rPr>
  </w:style>
  <w:style w:type="character" w:customStyle="1" w:styleId="EndnoteTextChar">
    <w:name w:val="Endnote Text Char"/>
    <w:uiPriority w:val="99"/>
    <w:qFormat/>
    <w:rsid w:val="00651BEB"/>
    <w:rPr>
      <w:sz w:val="20"/>
    </w:rPr>
  </w:style>
  <w:style w:type="character" w:customStyle="1" w:styleId="1">
    <w:name w:val="Заголовок 1 Знак"/>
    <w:uiPriority w:val="9"/>
    <w:qFormat/>
    <w:rsid w:val="00651BEB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uiPriority w:val="9"/>
    <w:qFormat/>
    <w:rsid w:val="00651BEB"/>
    <w:rPr>
      <w:rFonts w:ascii="Arial" w:eastAsia="Arial" w:hAnsi="Arial" w:cs="Arial"/>
      <w:sz w:val="34"/>
    </w:rPr>
  </w:style>
  <w:style w:type="character" w:customStyle="1" w:styleId="3">
    <w:name w:val="Заголовок 3 Знак"/>
    <w:uiPriority w:val="9"/>
    <w:qFormat/>
    <w:rsid w:val="00651BEB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uiPriority w:val="9"/>
    <w:qFormat/>
    <w:rsid w:val="00651BEB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uiPriority w:val="9"/>
    <w:qFormat/>
    <w:rsid w:val="00651BEB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uiPriority w:val="9"/>
    <w:qFormat/>
    <w:rsid w:val="00651BEB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uiPriority w:val="9"/>
    <w:qFormat/>
    <w:rsid w:val="00651BE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uiPriority w:val="9"/>
    <w:qFormat/>
    <w:rsid w:val="00651BEB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uiPriority w:val="9"/>
    <w:qFormat/>
    <w:rsid w:val="00651BEB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sid w:val="00651BEB"/>
    <w:rPr>
      <w:sz w:val="48"/>
      <w:szCs w:val="48"/>
    </w:rPr>
  </w:style>
  <w:style w:type="character" w:customStyle="1" w:styleId="a4">
    <w:name w:val="Подзаголовок Знак"/>
    <w:uiPriority w:val="11"/>
    <w:qFormat/>
    <w:rsid w:val="00651BEB"/>
    <w:rPr>
      <w:sz w:val="24"/>
      <w:szCs w:val="24"/>
    </w:rPr>
  </w:style>
  <w:style w:type="character" w:customStyle="1" w:styleId="20">
    <w:name w:val="Цитата 2 Знак"/>
    <w:uiPriority w:val="29"/>
    <w:qFormat/>
    <w:rsid w:val="00651BEB"/>
    <w:rPr>
      <w:i/>
    </w:rPr>
  </w:style>
  <w:style w:type="character" w:customStyle="1" w:styleId="a5">
    <w:name w:val="Выделенная цитата Знак"/>
    <w:uiPriority w:val="30"/>
    <w:qFormat/>
    <w:rsid w:val="00651BEB"/>
    <w:rPr>
      <w:i/>
    </w:rPr>
  </w:style>
  <w:style w:type="character" w:customStyle="1" w:styleId="a6">
    <w:name w:val="Верхний колонтитул Знак"/>
    <w:uiPriority w:val="99"/>
    <w:qFormat/>
    <w:rsid w:val="00651BEB"/>
  </w:style>
  <w:style w:type="character" w:customStyle="1" w:styleId="FooterChar">
    <w:name w:val="Footer Char"/>
    <w:uiPriority w:val="99"/>
    <w:qFormat/>
    <w:rsid w:val="00651BEB"/>
  </w:style>
  <w:style w:type="character" w:customStyle="1" w:styleId="a7">
    <w:name w:val="Нижний колонтитул Знак"/>
    <w:uiPriority w:val="99"/>
    <w:qFormat/>
    <w:rsid w:val="00651BEB"/>
  </w:style>
  <w:style w:type="character" w:styleId="a8">
    <w:name w:val="Hyperlink"/>
    <w:uiPriority w:val="99"/>
    <w:unhideWhenUsed/>
    <w:rsid w:val="00651BEB"/>
    <w:rPr>
      <w:color w:val="0563C1" w:themeColor="hyperlink"/>
      <w:u w:val="single"/>
    </w:rPr>
  </w:style>
  <w:style w:type="character" w:customStyle="1" w:styleId="a9">
    <w:name w:val="Текст сноски Знак"/>
    <w:uiPriority w:val="99"/>
    <w:qFormat/>
    <w:rsid w:val="00651BEB"/>
    <w:rPr>
      <w:sz w:val="18"/>
    </w:rPr>
  </w:style>
  <w:style w:type="character" w:customStyle="1" w:styleId="aa">
    <w:name w:val="Символ сноски"/>
    <w:uiPriority w:val="99"/>
    <w:unhideWhenUsed/>
    <w:qFormat/>
    <w:rsid w:val="00651BEB"/>
    <w:rPr>
      <w:vertAlign w:val="superscript"/>
    </w:rPr>
  </w:style>
  <w:style w:type="character" w:customStyle="1" w:styleId="10">
    <w:name w:val="Знак сноски1"/>
    <w:rsid w:val="00651BEB"/>
    <w:rPr>
      <w:vertAlign w:val="superscript"/>
    </w:rPr>
  </w:style>
  <w:style w:type="character" w:customStyle="1" w:styleId="ab">
    <w:name w:val="Текст концевой сноски Знак"/>
    <w:uiPriority w:val="99"/>
    <w:qFormat/>
    <w:rsid w:val="00651BEB"/>
    <w:rPr>
      <w:sz w:val="20"/>
    </w:rPr>
  </w:style>
  <w:style w:type="character" w:customStyle="1" w:styleId="ac">
    <w:name w:val="Символ концевой сноски"/>
    <w:uiPriority w:val="99"/>
    <w:semiHidden/>
    <w:unhideWhenUsed/>
    <w:qFormat/>
    <w:rsid w:val="00651BEB"/>
    <w:rPr>
      <w:vertAlign w:val="superscript"/>
    </w:rPr>
  </w:style>
  <w:style w:type="character" w:customStyle="1" w:styleId="12">
    <w:name w:val="Знак концевой сноски1"/>
    <w:rsid w:val="00651BEB"/>
    <w:rPr>
      <w:vertAlign w:val="superscript"/>
    </w:rPr>
  </w:style>
  <w:style w:type="paragraph" w:customStyle="1" w:styleId="ad">
    <w:name w:val="Заголовок"/>
    <w:basedOn w:val="a"/>
    <w:next w:val="ae"/>
    <w:qFormat/>
    <w:rsid w:val="00651BEB"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e">
    <w:name w:val="Body Text"/>
    <w:basedOn w:val="a"/>
    <w:rsid w:val="00651BEB"/>
    <w:pPr>
      <w:spacing w:after="140"/>
    </w:pPr>
  </w:style>
  <w:style w:type="paragraph" w:styleId="af">
    <w:name w:val="List"/>
    <w:basedOn w:val="ae"/>
    <w:rsid w:val="00651BEB"/>
    <w:rPr>
      <w:rFonts w:cs="Arial Unicode MS"/>
    </w:rPr>
  </w:style>
  <w:style w:type="paragraph" w:customStyle="1" w:styleId="13">
    <w:name w:val="Название объекта1"/>
    <w:basedOn w:val="a"/>
    <w:uiPriority w:val="35"/>
    <w:semiHidden/>
    <w:unhideWhenUsed/>
    <w:qFormat/>
    <w:rsid w:val="00651BEB"/>
    <w:rPr>
      <w:b/>
      <w:bCs/>
      <w:color w:val="5B9BD5" w:themeColor="accent1"/>
      <w:sz w:val="18"/>
      <w:szCs w:val="18"/>
    </w:rPr>
  </w:style>
  <w:style w:type="paragraph" w:styleId="af0">
    <w:name w:val="index heading"/>
    <w:basedOn w:val="a"/>
    <w:qFormat/>
    <w:rsid w:val="00651BEB"/>
    <w:pPr>
      <w:suppressLineNumbers/>
    </w:pPr>
    <w:rPr>
      <w:rFonts w:cs="Arial Unicode MS"/>
    </w:rPr>
  </w:style>
  <w:style w:type="paragraph" w:styleId="af1">
    <w:name w:val="Title"/>
    <w:basedOn w:val="a"/>
    <w:uiPriority w:val="10"/>
    <w:qFormat/>
    <w:rsid w:val="00651BEB"/>
    <w:pPr>
      <w:spacing w:before="300"/>
      <w:contextualSpacing/>
    </w:pPr>
    <w:rPr>
      <w:sz w:val="48"/>
      <w:szCs w:val="48"/>
    </w:rPr>
  </w:style>
  <w:style w:type="paragraph" w:styleId="af2">
    <w:name w:val="Subtitle"/>
    <w:basedOn w:val="a"/>
    <w:uiPriority w:val="11"/>
    <w:qFormat/>
    <w:rsid w:val="00651BEB"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rsid w:val="00651BEB"/>
    <w:pPr>
      <w:ind w:left="720" w:right="720"/>
    </w:pPr>
    <w:rPr>
      <w:i/>
    </w:rPr>
  </w:style>
  <w:style w:type="paragraph" w:styleId="af3">
    <w:name w:val="Intense Quote"/>
    <w:basedOn w:val="a"/>
    <w:uiPriority w:val="30"/>
    <w:qFormat/>
    <w:rsid w:val="00651BE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4">
    <w:name w:val="Колонтитул"/>
    <w:basedOn w:val="a"/>
    <w:qFormat/>
    <w:rsid w:val="00651BEB"/>
  </w:style>
  <w:style w:type="paragraph" w:customStyle="1" w:styleId="14">
    <w:name w:val="Верхний колонтитул1"/>
    <w:basedOn w:val="a"/>
    <w:uiPriority w:val="99"/>
    <w:unhideWhenUsed/>
    <w:rsid w:val="00651BEB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5">
    <w:name w:val="Нижний колонтитул1"/>
    <w:basedOn w:val="a"/>
    <w:uiPriority w:val="99"/>
    <w:unhideWhenUsed/>
    <w:rsid w:val="00651BEB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16">
    <w:name w:val="Текст сноски1"/>
    <w:basedOn w:val="a"/>
    <w:uiPriority w:val="99"/>
    <w:semiHidden/>
    <w:unhideWhenUsed/>
    <w:rsid w:val="00651BEB"/>
    <w:pPr>
      <w:spacing w:after="40" w:line="240" w:lineRule="auto"/>
    </w:pPr>
    <w:rPr>
      <w:sz w:val="18"/>
    </w:rPr>
  </w:style>
  <w:style w:type="paragraph" w:customStyle="1" w:styleId="17">
    <w:name w:val="Текст концевой сноски1"/>
    <w:basedOn w:val="a"/>
    <w:uiPriority w:val="99"/>
    <w:semiHidden/>
    <w:unhideWhenUsed/>
    <w:rsid w:val="00651BEB"/>
    <w:pPr>
      <w:spacing w:after="0" w:line="240" w:lineRule="auto"/>
    </w:pPr>
    <w:rPr>
      <w:sz w:val="20"/>
    </w:rPr>
  </w:style>
  <w:style w:type="paragraph" w:customStyle="1" w:styleId="110">
    <w:name w:val="Оглавление 11"/>
    <w:basedOn w:val="a"/>
    <w:uiPriority w:val="39"/>
    <w:unhideWhenUsed/>
    <w:rsid w:val="00651BEB"/>
    <w:pPr>
      <w:spacing w:after="57"/>
    </w:pPr>
  </w:style>
  <w:style w:type="paragraph" w:customStyle="1" w:styleId="210">
    <w:name w:val="Оглавление 21"/>
    <w:basedOn w:val="a"/>
    <w:uiPriority w:val="39"/>
    <w:unhideWhenUsed/>
    <w:rsid w:val="00651BEB"/>
    <w:pPr>
      <w:spacing w:after="57"/>
      <w:ind w:left="283"/>
    </w:pPr>
  </w:style>
  <w:style w:type="paragraph" w:customStyle="1" w:styleId="310">
    <w:name w:val="Оглавление 31"/>
    <w:basedOn w:val="a"/>
    <w:uiPriority w:val="39"/>
    <w:unhideWhenUsed/>
    <w:rsid w:val="00651BEB"/>
    <w:pPr>
      <w:spacing w:after="57"/>
      <w:ind w:left="567"/>
    </w:pPr>
  </w:style>
  <w:style w:type="paragraph" w:customStyle="1" w:styleId="410">
    <w:name w:val="Оглавление 41"/>
    <w:basedOn w:val="a"/>
    <w:uiPriority w:val="39"/>
    <w:unhideWhenUsed/>
    <w:rsid w:val="00651BEB"/>
    <w:pPr>
      <w:spacing w:after="57"/>
      <w:ind w:left="850"/>
    </w:pPr>
  </w:style>
  <w:style w:type="paragraph" w:customStyle="1" w:styleId="510">
    <w:name w:val="Оглавление 51"/>
    <w:basedOn w:val="a"/>
    <w:uiPriority w:val="39"/>
    <w:unhideWhenUsed/>
    <w:rsid w:val="00651BEB"/>
    <w:pPr>
      <w:spacing w:after="57"/>
      <w:ind w:left="1134"/>
    </w:pPr>
  </w:style>
  <w:style w:type="paragraph" w:customStyle="1" w:styleId="610">
    <w:name w:val="Оглавление 61"/>
    <w:basedOn w:val="a"/>
    <w:uiPriority w:val="39"/>
    <w:unhideWhenUsed/>
    <w:rsid w:val="00651BEB"/>
    <w:pPr>
      <w:spacing w:after="57"/>
      <w:ind w:left="1417"/>
    </w:pPr>
  </w:style>
  <w:style w:type="paragraph" w:customStyle="1" w:styleId="710">
    <w:name w:val="Оглавление 71"/>
    <w:basedOn w:val="a"/>
    <w:uiPriority w:val="39"/>
    <w:unhideWhenUsed/>
    <w:rsid w:val="00651BEB"/>
    <w:pPr>
      <w:spacing w:after="57"/>
      <w:ind w:left="1701"/>
    </w:pPr>
  </w:style>
  <w:style w:type="paragraph" w:customStyle="1" w:styleId="810">
    <w:name w:val="Оглавление 81"/>
    <w:basedOn w:val="a"/>
    <w:uiPriority w:val="39"/>
    <w:unhideWhenUsed/>
    <w:rsid w:val="00651BEB"/>
    <w:pPr>
      <w:spacing w:after="57"/>
      <w:ind w:left="1984"/>
    </w:pPr>
  </w:style>
  <w:style w:type="paragraph" w:customStyle="1" w:styleId="910">
    <w:name w:val="Оглавление 91"/>
    <w:basedOn w:val="a"/>
    <w:uiPriority w:val="39"/>
    <w:unhideWhenUsed/>
    <w:rsid w:val="00651BEB"/>
    <w:pPr>
      <w:spacing w:after="57"/>
      <w:ind w:left="2268"/>
    </w:pPr>
  </w:style>
  <w:style w:type="paragraph" w:customStyle="1" w:styleId="18">
    <w:name w:val="Указатель1"/>
    <w:basedOn w:val="ad"/>
    <w:rsid w:val="00651BEB"/>
  </w:style>
  <w:style w:type="paragraph" w:styleId="af5">
    <w:name w:val="TOC Heading"/>
    <w:uiPriority w:val="39"/>
    <w:unhideWhenUsed/>
    <w:qFormat/>
    <w:rsid w:val="00651BEB"/>
    <w:pPr>
      <w:spacing w:after="200" w:line="276" w:lineRule="auto"/>
    </w:pPr>
  </w:style>
  <w:style w:type="paragraph" w:styleId="af6">
    <w:name w:val="table of figures"/>
    <w:basedOn w:val="a"/>
    <w:uiPriority w:val="99"/>
    <w:unhideWhenUsed/>
    <w:qFormat/>
    <w:rsid w:val="00651BEB"/>
    <w:pPr>
      <w:spacing w:after="0"/>
    </w:pPr>
  </w:style>
  <w:style w:type="paragraph" w:styleId="af7">
    <w:name w:val="No Spacing"/>
    <w:basedOn w:val="a"/>
    <w:uiPriority w:val="1"/>
    <w:qFormat/>
    <w:rsid w:val="00651BEB"/>
    <w:pPr>
      <w:spacing w:after="0" w:line="240" w:lineRule="auto"/>
    </w:pPr>
  </w:style>
  <w:style w:type="paragraph" w:styleId="af8">
    <w:name w:val="List Paragraph"/>
    <w:basedOn w:val="a"/>
    <w:uiPriority w:val="34"/>
    <w:qFormat/>
    <w:rsid w:val="00651BEB"/>
    <w:pPr>
      <w:ind w:left="720"/>
      <w:contextualSpacing/>
    </w:pPr>
  </w:style>
  <w:style w:type="paragraph" w:customStyle="1" w:styleId="af9">
    <w:name w:val="Содержимое таблицы"/>
    <w:basedOn w:val="a"/>
    <w:qFormat/>
    <w:rsid w:val="00651BEB"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rsid w:val="00651BEB"/>
    <w:pPr>
      <w:jc w:val="center"/>
    </w:pPr>
    <w:rPr>
      <w:b/>
      <w:bCs/>
    </w:rPr>
  </w:style>
  <w:style w:type="paragraph" w:styleId="afb">
    <w:name w:val="Document Map"/>
    <w:basedOn w:val="a"/>
    <w:link w:val="afc"/>
    <w:uiPriority w:val="99"/>
    <w:semiHidden/>
    <w:unhideWhenUsed/>
    <w:rsid w:val="006B7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6B77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FedorPolyakov</dc:creator>
  <cp:lastModifiedBy>FedorPolyakov</cp:lastModifiedBy>
  <cp:revision>6</cp:revision>
  <dcterms:created xsi:type="dcterms:W3CDTF">2026-04-15T08:19:00Z</dcterms:created>
  <dcterms:modified xsi:type="dcterms:W3CDTF">2026-04-15T10:50:00Z</dcterms:modified>
  <dc:language>ru-RU</dc:language>
</cp:coreProperties>
</file>